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9B" w:rsidRPr="00213C60" w:rsidRDefault="001F699B" w:rsidP="001F699B">
      <w:pPr>
        <w:tabs>
          <w:tab w:val="left" w:pos="4140"/>
        </w:tabs>
        <w:adjustRightInd w:val="0"/>
        <w:snapToGrid w:val="0"/>
        <w:jc w:val="center"/>
        <w:rPr>
          <w:rFonts w:ascii="標楷體" w:eastAsia="標楷體" w:hAnsi="Calibri"/>
          <w:b/>
          <w:bCs/>
          <w:kern w:val="1"/>
          <w:sz w:val="32"/>
          <w:szCs w:val="32"/>
          <w:lang w:eastAsia="ar-SA"/>
        </w:rPr>
      </w:pPr>
      <w:r>
        <w:rPr>
          <w:rFonts w:ascii="標楷體" w:eastAsia="標楷體" w:hAnsi="標楷體" w:hint="eastAsia"/>
          <w:b/>
          <w:sz w:val="32"/>
          <w:szCs w:val="32"/>
        </w:rPr>
        <w:t>2018</w:t>
      </w:r>
      <w:r w:rsidRPr="00213C60">
        <w:rPr>
          <w:rFonts w:ascii="標楷體" w:eastAsia="標楷體" w:hAnsi="標楷體" w:hint="eastAsia"/>
          <w:b/>
          <w:sz w:val="32"/>
          <w:szCs w:val="32"/>
        </w:rPr>
        <w:t>漢字書法之當代趨向-學術研討會</w:t>
      </w:r>
      <w:r w:rsidR="006E29F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13C60">
        <w:rPr>
          <w:rFonts w:ascii="標楷體" w:eastAsia="標楷體" w:hAnsi="Calibri" w:hint="eastAsia"/>
          <w:b/>
          <w:bCs/>
          <w:kern w:val="1"/>
          <w:sz w:val="32"/>
          <w:szCs w:val="32"/>
          <w:lang w:eastAsia="ar-SA"/>
        </w:rPr>
        <w:t>議程表</w:t>
      </w:r>
    </w:p>
    <w:p w:rsidR="001F699B" w:rsidRPr="003A07FB" w:rsidRDefault="001F699B" w:rsidP="001F699B">
      <w:pPr>
        <w:spacing w:line="340" w:lineRule="exact"/>
        <w:rPr>
          <w:rFonts w:ascii="標楷體" w:eastAsia="標楷體"/>
          <w:szCs w:val="24"/>
        </w:rPr>
      </w:pPr>
      <w:r w:rsidRPr="003A07FB">
        <w:rPr>
          <w:rFonts w:ascii="標楷體" w:eastAsia="標楷體" w:hint="eastAsia"/>
          <w:szCs w:val="24"/>
        </w:rPr>
        <w:t>時    間：中華民國</w:t>
      </w:r>
      <w:r>
        <w:rPr>
          <w:rFonts w:ascii="標楷體" w:eastAsia="標楷體" w:hint="eastAsia"/>
          <w:szCs w:val="24"/>
        </w:rPr>
        <w:t xml:space="preserve"> 107</w:t>
      </w:r>
      <w:r w:rsidRPr="003A07FB">
        <w:rPr>
          <w:rFonts w:ascii="標楷體" w:eastAsia="標楷體" w:hint="eastAsia"/>
          <w:szCs w:val="24"/>
        </w:rPr>
        <w:t>年</w:t>
      </w:r>
      <w:r>
        <w:rPr>
          <w:rFonts w:ascii="標楷體" w:eastAsia="標楷體" w:hint="eastAsia"/>
          <w:szCs w:val="24"/>
        </w:rPr>
        <w:t>9</w:t>
      </w:r>
      <w:r w:rsidRPr="003A07FB">
        <w:rPr>
          <w:rFonts w:ascii="標楷體" w:eastAsia="標楷體" w:hint="eastAsia"/>
          <w:szCs w:val="24"/>
        </w:rPr>
        <w:t>月</w:t>
      </w:r>
      <w:r>
        <w:rPr>
          <w:rFonts w:ascii="標楷體" w:eastAsia="標楷體"/>
          <w:szCs w:val="24"/>
        </w:rPr>
        <w:t>30</w:t>
      </w:r>
      <w:r>
        <w:rPr>
          <w:rFonts w:ascii="標楷體" w:eastAsia="標楷體" w:hint="eastAsia"/>
          <w:szCs w:val="24"/>
        </w:rPr>
        <w:t>日</w:t>
      </w:r>
      <w:r w:rsidRPr="003A07FB">
        <w:rPr>
          <w:rFonts w:ascii="標楷體" w:eastAsia="標楷體" w:hint="eastAsia"/>
          <w:szCs w:val="24"/>
        </w:rPr>
        <w:t>（</w:t>
      </w:r>
      <w:r>
        <w:rPr>
          <w:rFonts w:ascii="標楷體" w:eastAsia="標楷體" w:hint="eastAsia"/>
          <w:szCs w:val="24"/>
        </w:rPr>
        <w:t>日）</w:t>
      </w:r>
    </w:p>
    <w:p w:rsidR="00F860CB" w:rsidRDefault="001F699B" w:rsidP="001F699B">
      <w:pPr>
        <w:rPr>
          <w:rFonts w:ascii="標楷體" w:eastAsia="標楷體"/>
          <w:szCs w:val="24"/>
        </w:rPr>
      </w:pPr>
      <w:r w:rsidRPr="003A07FB">
        <w:rPr>
          <w:rFonts w:ascii="標楷體" w:eastAsia="標楷體" w:hint="eastAsia"/>
          <w:szCs w:val="24"/>
        </w:rPr>
        <w:t>地    點：</w:t>
      </w:r>
      <w:r w:rsidRPr="00761C5A">
        <w:rPr>
          <w:rFonts w:ascii="標楷體" w:eastAsia="標楷體" w:hint="eastAsia"/>
          <w:szCs w:val="24"/>
        </w:rPr>
        <w:t xml:space="preserve">國立臺灣藝術大學 教學研究大樓 </w:t>
      </w:r>
      <w:r w:rsidR="00901AE5">
        <w:rPr>
          <w:rFonts w:ascii="標楷體" w:eastAsia="標楷體"/>
          <w:szCs w:val="24"/>
        </w:rPr>
        <w:t>10</w:t>
      </w:r>
      <w:r w:rsidR="00901AE5">
        <w:rPr>
          <w:rFonts w:ascii="標楷體" w:eastAsia="標楷體" w:hint="eastAsia"/>
          <w:szCs w:val="24"/>
        </w:rPr>
        <w:t xml:space="preserve">樓 </w:t>
      </w:r>
      <w:r w:rsidRPr="00761C5A">
        <w:rPr>
          <w:rFonts w:ascii="標楷體" w:eastAsia="標楷體" w:hint="eastAsia"/>
          <w:szCs w:val="24"/>
        </w:rPr>
        <w:t>國際會議廳</w:t>
      </w:r>
    </w:p>
    <w:tbl>
      <w:tblPr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713"/>
        <w:gridCol w:w="5146"/>
        <w:gridCol w:w="1974"/>
        <w:gridCol w:w="2107"/>
      </w:tblGrid>
      <w:tr w:rsidR="001F699B" w:rsidRPr="007A12AE" w:rsidTr="009B694B">
        <w:trPr>
          <w:trHeight w:val="489"/>
        </w:trPr>
        <w:tc>
          <w:tcPr>
            <w:tcW w:w="83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F699B" w:rsidRPr="007A12AE" w:rsidRDefault="001F699B" w:rsidP="00CB7BA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A12AE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F699B" w:rsidRPr="007A12AE" w:rsidRDefault="001F699B" w:rsidP="00CB7BA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A12AE">
              <w:rPr>
                <w:rFonts w:ascii="標楷體" w:eastAsia="標楷體" w:hAnsi="標楷體" w:hint="eastAsia"/>
                <w:color w:val="000000"/>
                <w:szCs w:val="24"/>
              </w:rPr>
              <w:t>場次</w:t>
            </w:r>
          </w:p>
        </w:tc>
        <w:tc>
          <w:tcPr>
            <w:tcW w:w="5146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F699B" w:rsidRPr="007A12AE" w:rsidRDefault="001F699B" w:rsidP="001D326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A12AE">
              <w:rPr>
                <w:rFonts w:ascii="標楷體" w:eastAsia="標楷體" w:hAnsi="標楷體" w:hint="eastAsia"/>
                <w:color w:val="000000"/>
                <w:szCs w:val="24"/>
              </w:rPr>
              <w:t>主題 / 演講者、發表者</w:t>
            </w:r>
          </w:p>
        </w:tc>
        <w:tc>
          <w:tcPr>
            <w:tcW w:w="1974" w:type="dxa"/>
            <w:tcBorders>
              <w:top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F699B" w:rsidRPr="007A12AE" w:rsidRDefault="001F699B" w:rsidP="00CB7BA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A12AE">
              <w:rPr>
                <w:rFonts w:ascii="標楷體" w:eastAsia="標楷體" w:hAnsi="標楷體" w:hint="eastAsia"/>
                <w:color w:val="000000"/>
                <w:szCs w:val="24"/>
              </w:rPr>
              <w:t>主持人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2" w:space="0" w:color="auto"/>
            </w:tcBorders>
            <w:shd w:val="clear" w:color="auto" w:fill="E6E6E6"/>
            <w:vAlign w:val="center"/>
          </w:tcPr>
          <w:p w:rsidR="001F699B" w:rsidRPr="007A12AE" w:rsidRDefault="001F699B" w:rsidP="007A12A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A12AE">
              <w:rPr>
                <w:rFonts w:ascii="標楷體" w:eastAsia="標楷體" w:hAnsi="標楷體" w:hint="eastAsia"/>
                <w:color w:val="000000"/>
                <w:szCs w:val="24"/>
              </w:rPr>
              <w:t>特約討論人</w:t>
            </w:r>
          </w:p>
        </w:tc>
      </w:tr>
      <w:tr w:rsidR="001F699B" w:rsidRPr="003F6FE0" w:rsidTr="009B694B">
        <w:trPr>
          <w:trHeight w:val="489"/>
        </w:trPr>
        <w:tc>
          <w:tcPr>
            <w:tcW w:w="1547" w:type="dxa"/>
            <w:gridSpan w:val="2"/>
            <w:vAlign w:val="center"/>
          </w:tcPr>
          <w:p w:rsidR="001F699B" w:rsidRPr="005073D4" w:rsidRDefault="001F699B" w:rsidP="00611270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  <w:r w:rsidR="00611270">
              <w:rPr>
                <w:rFonts w:ascii="標楷體" w:eastAsia="標楷體" w:hAnsi="標楷體"/>
                <w:b/>
                <w:color w:val="000000"/>
                <w:sz w:val="20"/>
              </w:rPr>
              <w:t>8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:</w:t>
            </w:r>
            <w:r w:rsidR="00611270"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0-09:</w:t>
            </w:r>
            <w:r w:rsidR="00611270"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9227" w:type="dxa"/>
            <w:gridSpan w:val="3"/>
            <w:vAlign w:val="center"/>
          </w:tcPr>
          <w:p w:rsidR="001F699B" w:rsidRPr="005073D4" w:rsidRDefault="001F699B" w:rsidP="00CB7BA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073D4">
              <w:rPr>
                <w:rFonts w:ascii="標楷體" w:eastAsia="標楷體" w:hAnsi="標楷體" w:hint="eastAsia"/>
                <w:color w:val="000000"/>
                <w:sz w:val="22"/>
              </w:rPr>
              <w:t>報  到  / 領取專輯及論壇會議資料</w:t>
            </w:r>
          </w:p>
        </w:tc>
      </w:tr>
      <w:tr w:rsidR="001F699B" w:rsidRPr="003F6FE0" w:rsidTr="006E29FB">
        <w:trPr>
          <w:trHeight w:val="830"/>
        </w:trPr>
        <w:tc>
          <w:tcPr>
            <w:tcW w:w="1547" w:type="dxa"/>
            <w:gridSpan w:val="2"/>
            <w:shd w:val="clear" w:color="auto" w:fill="E6E6E6"/>
            <w:vAlign w:val="center"/>
          </w:tcPr>
          <w:p w:rsidR="001F699B" w:rsidRPr="005073D4" w:rsidRDefault="001F699B" w:rsidP="0045288D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09:</w:t>
            </w:r>
            <w:r w:rsidR="0045288D"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0-09:</w:t>
            </w:r>
            <w:r w:rsidR="0045288D"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5146" w:type="dxa"/>
            <w:shd w:val="clear" w:color="auto" w:fill="E6E6E6"/>
            <w:vAlign w:val="center"/>
          </w:tcPr>
          <w:p w:rsidR="001F699B" w:rsidRPr="007A12AE" w:rsidRDefault="001F699B" w:rsidP="00CB7BA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A12AE">
              <w:rPr>
                <w:rFonts w:ascii="標楷體" w:eastAsia="標楷體" w:hAnsi="標楷體" w:hint="eastAsia"/>
                <w:color w:val="000000"/>
                <w:szCs w:val="24"/>
              </w:rPr>
              <w:t>開幕、主席與貴賓致詞</w:t>
            </w:r>
          </w:p>
        </w:tc>
        <w:tc>
          <w:tcPr>
            <w:tcW w:w="4081" w:type="dxa"/>
            <w:gridSpan w:val="2"/>
            <w:shd w:val="clear" w:color="auto" w:fill="E6E6E6"/>
            <w:vAlign w:val="center"/>
          </w:tcPr>
          <w:p w:rsidR="006E29FB" w:rsidRPr="006E29FB" w:rsidRDefault="001F699B" w:rsidP="006E29FB">
            <w:pPr>
              <w:jc w:val="center"/>
              <w:rPr>
                <w:rFonts w:ascii="標楷體" w:eastAsia="標楷體" w:hAnsi="標楷體" w:hint="eastAsia"/>
              </w:rPr>
            </w:pPr>
            <w:r w:rsidRPr="006E29FB">
              <w:rPr>
                <w:rFonts w:ascii="標楷體" w:eastAsia="標楷體" w:hAnsi="標楷體" w:hint="eastAsia"/>
              </w:rPr>
              <w:t>臺灣藝術大學</w:t>
            </w:r>
            <w:r w:rsidR="00BC2453" w:rsidRPr="006E29FB">
              <w:rPr>
                <w:rFonts w:ascii="標楷體" w:eastAsia="標楷體" w:hAnsi="標楷體" w:hint="eastAsia"/>
              </w:rPr>
              <w:t xml:space="preserve">  </w:t>
            </w:r>
            <w:r w:rsidRPr="006E29FB">
              <w:rPr>
                <w:rFonts w:ascii="標楷體" w:eastAsia="標楷體" w:hAnsi="標楷體" w:hint="eastAsia"/>
              </w:rPr>
              <w:t>陳志誠校長</w:t>
            </w:r>
          </w:p>
          <w:p w:rsidR="00FB6C8F" w:rsidRPr="006E29FB" w:rsidRDefault="00FB6C8F" w:rsidP="006E29FB">
            <w:pPr>
              <w:jc w:val="center"/>
              <w:rPr>
                <w:rFonts w:hint="eastAsia"/>
                <w:sz w:val="22"/>
                <w:szCs w:val="22"/>
              </w:rPr>
            </w:pPr>
            <w:r w:rsidRPr="006E29FB">
              <w:rPr>
                <w:rFonts w:ascii="標楷體" w:eastAsia="標楷體" w:hAnsi="標楷體" w:hint="eastAsia"/>
                <w:sz w:val="22"/>
                <w:szCs w:val="22"/>
              </w:rPr>
              <w:t>中華文化永續發展基金會</w:t>
            </w:r>
            <w:r w:rsidR="006F077D" w:rsidRPr="006E29F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E29FB">
              <w:rPr>
                <w:rFonts w:ascii="標楷體" w:eastAsia="標楷體" w:hAnsi="標楷體" w:hint="eastAsia"/>
                <w:sz w:val="22"/>
                <w:szCs w:val="22"/>
              </w:rPr>
              <w:t>劉兆玄董事長</w:t>
            </w:r>
          </w:p>
        </w:tc>
      </w:tr>
      <w:tr w:rsidR="00340DDD" w:rsidRPr="003F6FE0" w:rsidTr="009B694B">
        <w:trPr>
          <w:cantSplit/>
          <w:trHeight w:val="924"/>
        </w:trPr>
        <w:tc>
          <w:tcPr>
            <w:tcW w:w="834" w:type="dxa"/>
            <w:tcBorders>
              <w:bottom w:val="dotted" w:sz="4" w:space="0" w:color="auto"/>
            </w:tcBorders>
            <w:vAlign w:val="center"/>
          </w:tcPr>
          <w:p w:rsidR="00340DDD" w:rsidRPr="005073D4" w:rsidRDefault="00340DDD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09: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40</w:t>
            </w:r>
          </w:p>
          <w:p w:rsidR="00340DDD" w:rsidRPr="005073D4" w:rsidRDefault="00340DDD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/</w:t>
            </w:r>
          </w:p>
          <w:p w:rsidR="00340DDD" w:rsidRPr="005073D4" w:rsidRDefault="00340DDD" w:rsidP="00BA1B11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: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bottom w:val="dotted" w:sz="4" w:space="0" w:color="auto"/>
            </w:tcBorders>
            <w:vAlign w:val="center"/>
          </w:tcPr>
          <w:p w:rsidR="00340DDD" w:rsidRPr="005073D4" w:rsidRDefault="00340DDD" w:rsidP="00CB7BA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073D4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5146" w:type="dxa"/>
            <w:tcBorders>
              <w:bottom w:val="single" w:sz="4" w:space="0" w:color="000000"/>
            </w:tcBorders>
            <w:vAlign w:val="center"/>
          </w:tcPr>
          <w:p w:rsidR="003A4016" w:rsidRPr="006D5CB9" w:rsidRDefault="001D326C" w:rsidP="003A4016">
            <w:pPr>
              <w:suppressAutoHyphens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A12AE">
              <w:rPr>
                <w:rFonts w:ascii="標楷體" w:eastAsia="標楷體" w:hAnsi="標楷體" w:hint="eastAsia"/>
                <w:color w:val="000000"/>
                <w:szCs w:val="24"/>
              </w:rPr>
              <w:t>演講</w:t>
            </w:r>
            <w:r w:rsidR="00340DDD"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人：</w:t>
            </w:r>
            <w:r w:rsidR="003A4016" w:rsidRPr="006D5CB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林進忠</w:t>
            </w:r>
          </w:p>
          <w:p w:rsidR="00340DDD" w:rsidRPr="006D5CB9" w:rsidRDefault="003A4016" w:rsidP="003A4016">
            <w:pPr>
              <w:widowControl/>
              <w:suppressAutoHyphens/>
              <w:ind w:left="1591" w:hangingChars="663" w:hanging="1591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</w:rPr>
              <w:t xml:space="preserve">       </w:t>
            </w: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臺灣</w:t>
            </w: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</w:rPr>
              <w:t>藝術大學榮譽教授</w:t>
            </w:r>
          </w:p>
          <w:p w:rsidR="00340DDD" w:rsidRPr="006D5CB9" w:rsidRDefault="00340DDD" w:rsidP="00E240A9">
            <w:pPr>
              <w:suppressAutoHyphens/>
              <w:ind w:left="960" w:hangingChars="400" w:hanging="96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題  目：</w:t>
            </w:r>
            <w:r w:rsidR="00E240A9" w:rsidRPr="006D5CB9">
              <w:rPr>
                <w:rFonts w:ascii="標楷體" w:eastAsia="標楷體" w:hAnsi="標楷體" w:hint="eastAsia"/>
                <w:color w:val="000000"/>
                <w:szCs w:val="24"/>
              </w:rPr>
              <w:t>《禮器碑》碑陰的補題名書法</w:t>
            </w:r>
          </w:p>
        </w:tc>
        <w:tc>
          <w:tcPr>
            <w:tcW w:w="1974" w:type="dxa"/>
            <w:tcBorders>
              <w:right w:val="single" w:sz="2" w:space="0" w:color="auto"/>
            </w:tcBorders>
            <w:vAlign w:val="center"/>
          </w:tcPr>
          <w:p w:rsidR="00340DDD" w:rsidRPr="006D5CB9" w:rsidRDefault="00A73E07" w:rsidP="00340DDD">
            <w:pPr>
              <w:suppressAutoHyphens/>
              <w:jc w:val="center"/>
              <w:rPr>
                <w:rFonts w:ascii="標楷體" w:eastAsia="標楷體" w:hAnsi="標楷體"/>
                <w:color w:val="000000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color w:val="000000"/>
                <w:szCs w:val="22"/>
              </w:rPr>
              <w:t>----</w:t>
            </w:r>
          </w:p>
        </w:tc>
        <w:tc>
          <w:tcPr>
            <w:tcW w:w="210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40DDD" w:rsidRPr="006D5CB9" w:rsidRDefault="00A73E07" w:rsidP="00BC2453">
            <w:pPr>
              <w:suppressAutoHyphens/>
              <w:jc w:val="center"/>
              <w:rPr>
                <w:rFonts w:ascii="標楷體" w:eastAsia="標楷體" w:hAnsi="標楷體"/>
                <w:color w:val="000000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color w:val="000000"/>
                <w:szCs w:val="22"/>
              </w:rPr>
              <w:t>----</w:t>
            </w:r>
          </w:p>
        </w:tc>
      </w:tr>
      <w:tr w:rsidR="00340DDD" w:rsidRPr="003F6FE0" w:rsidTr="009B694B">
        <w:trPr>
          <w:cantSplit/>
          <w:trHeight w:val="924"/>
        </w:trPr>
        <w:tc>
          <w:tcPr>
            <w:tcW w:w="834" w:type="dxa"/>
            <w:vAlign w:val="center"/>
          </w:tcPr>
          <w:p w:rsidR="00340DDD" w:rsidRPr="005073D4" w:rsidRDefault="00340DDD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: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  <w:p w:rsidR="00340DDD" w:rsidRPr="005073D4" w:rsidRDefault="00340DDD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/</w:t>
            </w:r>
          </w:p>
          <w:p w:rsidR="00340DDD" w:rsidRPr="005073D4" w:rsidRDefault="00340DDD" w:rsidP="00BA1B11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: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40DDD" w:rsidRPr="005073D4" w:rsidRDefault="00340DDD" w:rsidP="00CB7BA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73D4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51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40DDD" w:rsidRPr="006D5CB9" w:rsidRDefault="00340DDD" w:rsidP="00CB7BA9">
            <w:pPr>
              <w:suppressAutoHyphens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  <w:lang w:eastAsia="ar-SA"/>
              </w:rPr>
              <w:t>發表人：</w:t>
            </w:r>
            <w:r w:rsidR="00193D52" w:rsidRPr="006D5CB9">
              <w:rPr>
                <w:rFonts w:ascii="標楷體" w:eastAsia="標楷體" w:hAnsi="標楷體" w:hint="eastAsia"/>
                <w:b/>
              </w:rPr>
              <w:t>駱芃芃</w:t>
            </w:r>
          </w:p>
          <w:p w:rsidR="00C55210" w:rsidRPr="006D5CB9" w:rsidRDefault="00193D52" w:rsidP="00CB7BA9">
            <w:pPr>
              <w:suppressAutoHyphens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D5CB9">
              <w:rPr>
                <w:rFonts w:ascii="標楷體" w:eastAsia="標楷體" w:hAnsi="標楷體" w:hint="eastAsia"/>
              </w:rPr>
              <w:t xml:space="preserve">        中國藝術研究院中國篆刻院院長</w:t>
            </w:r>
          </w:p>
          <w:p w:rsidR="00340DDD" w:rsidRPr="006D5CB9" w:rsidRDefault="00340DDD" w:rsidP="00CB7BA9">
            <w:pPr>
              <w:suppressAutoHyphens/>
              <w:jc w:val="both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  <w:lang w:eastAsia="ar-SA"/>
              </w:rPr>
              <w:t>題  目：</w:t>
            </w:r>
            <w:r w:rsidR="00BC2453" w:rsidRPr="006D5CB9">
              <w:rPr>
                <w:rFonts w:ascii="標楷體" w:eastAsia="標楷體" w:hAnsi="標楷體" w:hint="eastAsia"/>
                <w:color w:val="000000"/>
                <w:szCs w:val="24"/>
              </w:rPr>
              <w:t>相遇─中國篆刻藝術的當代發展</w:t>
            </w:r>
          </w:p>
        </w:tc>
        <w:tc>
          <w:tcPr>
            <w:tcW w:w="1974" w:type="dxa"/>
            <w:vMerge w:val="restart"/>
            <w:tcBorders>
              <w:right w:val="single" w:sz="2" w:space="0" w:color="auto"/>
            </w:tcBorders>
            <w:vAlign w:val="center"/>
          </w:tcPr>
          <w:p w:rsidR="00340DDD" w:rsidRPr="006D5CB9" w:rsidRDefault="00340DDD" w:rsidP="00340DDD">
            <w:pPr>
              <w:suppressAutoHyphens/>
              <w:jc w:val="center"/>
              <w:rPr>
                <w:rFonts w:ascii="標楷體" w:eastAsia="標楷體" w:hAnsi="標楷體"/>
                <w:b/>
                <w:color w:val="000000"/>
                <w:kern w:val="1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b/>
                <w:color w:val="000000"/>
                <w:kern w:val="1"/>
                <w:szCs w:val="22"/>
              </w:rPr>
              <w:t>程代勒</w:t>
            </w:r>
          </w:p>
          <w:p w:rsidR="00340DDD" w:rsidRPr="006D5CB9" w:rsidRDefault="00340DDD" w:rsidP="00340DDD">
            <w:pPr>
              <w:suppressAutoHyphens/>
              <w:jc w:val="center"/>
              <w:rPr>
                <w:rFonts w:ascii="標楷體" w:eastAsia="標楷體" w:hAnsi="標楷體"/>
                <w:color w:val="000000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臺灣</w:t>
            </w:r>
            <w:r w:rsidRPr="006D5CB9">
              <w:rPr>
                <w:rFonts w:ascii="標楷體" w:eastAsia="標楷體" w:hAnsi="標楷體" w:hint="eastAsia"/>
                <w:color w:val="000000"/>
                <w:szCs w:val="22"/>
              </w:rPr>
              <w:t>師範大學美術系教授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A73E07" w:rsidRPr="006D5CB9" w:rsidRDefault="00A73E07" w:rsidP="004F164C">
            <w:pPr>
              <w:suppressAutoHyphens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D5CB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林進忠</w:t>
            </w:r>
          </w:p>
          <w:p w:rsidR="00340DDD" w:rsidRPr="006D5CB9" w:rsidRDefault="00A73E07" w:rsidP="004F164C">
            <w:pPr>
              <w:suppressAutoHyphens/>
              <w:jc w:val="center"/>
              <w:rPr>
                <w:rFonts w:ascii="標楷體" w:eastAsia="標楷體" w:hAnsi="標楷體"/>
                <w:color w:val="000000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臺灣</w:t>
            </w: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</w:rPr>
              <w:t>藝術大學榮譽教授</w:t>
            </w:r>
          </w:p>
        </w:tc>
      </w:tr>
      <w:tr w:rsidR="00340DDD" w:rsidRPr="003F6FE0" w:rsidTr="009B694B">
        <w:trPr>
          <w:cantSplit/>
          <w:trHeight w:val="924"/>
        </w:trPr>
        <w:tc>
          <w:tcPr>
            <w:tcW w:w="8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0DDD" w:rsidRPr="005073D4" w:rsidRDefault="00340DDD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11: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  <w:p w:rsidR="00340DDD" w:rsidRPr="005073D4" w:rsidRDefault="00340DDD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/</w:t>
            </w:r>
          </w:p>
          <w:p w:rsidR="00340DDD" w:rsidRPr="005073D4" w:rsidRDefault="00340DDD" w:rsidP="00BA1B11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12: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0DDD" w:rsidRPr="005073D4" w:rsidRDefault="00340DDD" w:rsidP="00CB7BA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73D4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51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4B73" w:rsidRPr="006D5CB9" w:rsidRDefault="00340DDD" w:rsidP="002C4B7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發表人：</w:t>
            </w:r>
            <w:r w:rsidR="002C4B73" w:rsidRPr="007A12AE">
              <w:rPr>
                <w:rFonts w:ascii="標楷體" w:eastAsia="標楷體" w:hAnsi="標楷體" w:hint="eastAsia"/>
                <w:b/>
                <w:color w:val="000000"/>
                <w:szCs w:val="24"/>
              </w:rPr>
              <w:t>黃一鳴</w:t>
            </w:r>
          </w:p>
          <w:p w:rsidR="00C55210" w:rsidRPr="006D5CB9" w:rsidRDefault="002C4B73" w:rsidP="00911B5A">
            <w:pPr>
              <w:suppressAutoHyphens/>
              <w:ind w:left="1877" w:hangingChars="782" w:hanging="1877"/>
              <w:jc w:val="both"/>
              <w:rPr>
                <w:rFonts w:ascii="標楷體" w:eastAsia="標楷體" w:hAnsi="標楷體"/>
                <w:color w:val="000000"/>
                <w:szCs w:val="24"/>
                <w:lang w:eastAsia="ar-SA"/>
              </w:rPr>
            </w:pPr>
            <w:r w:rsidRPr="006D5CB9">
              <w:rPr>
                <w:rFonts w:ascii="標楷體" w:eastAsia="標楷體" w:hAnsi="標楷體" w:hint="eastAsia"/>
              </w:rPr>
              <w:t xml:space="preserve">        中華漢光書道學會榮譽理事長</w:t>
            </w:r>
          </w:p>
          <w:p w:rsidR="00340DDD" w:rsidRPr="006D5CB9" w:rsidRDefault="00340DDD" w:rsidP="00CB7BA9">
            <w:pPr>
              <w:suppressAutoHyphens/>
              <w:ind w:left="1025" w:hangingChars="427" w:hanging="1025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題  目：</w:t>
            </w:r>
            <w:r w:rsidR="002C4B73" w:rsidRPr="006D5CB9">
              <w:rPr>
                <w:rFonts w:ascii="標楷體" w:eastAsia="標楷體" w:hAnsi="標楷體" w:hint="eastAsia"/>
                <w:szCs w:val="24"/>
              </w:rPr>
              <w:t>從「線性」談書法的抽象表現</w:t>
            </w:r>
          </w:p>
        </w:tc>
        <w:tc>
          <w:tcPr>
            <w:tcW w:w="1974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40DDD" w:rsidRPr="006D5CB9" w:rsidRDefault="00340DDD" w:rsidP="004F164C">
            <w:pPr>
              <w:suppressAutoHyphens/>
              <w:jc w:val="center"/>
              <w:rPr>
                <w:rFonts w:ascii="標楷體" w:eastAsia="標楷體" w:hAnsi="標楷體"/>
                <w:color w:val="000000"/>
                <w:szCs w:val="22"/>
                <w:lang w:eastAsia="ar-SA"/>
              </w:rPr>
            </w:pPr>
          </w:p>
        </w:tc>
        <w:tc>
          <w:tcPr>
            <w:tcW w:w="2107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1B5A" w:rsidRPr="006D5CB9" w:rsidRDefault="00911B5A" w:rsidP="00911B5A">
            <w:pPr>
              <w:suppressAutoHyphens/>
              <w:jc w:val="center"/>
              <w:rPr>
                <w:rFonts w:ascii="標楷體" w:eastAsia="標楷體" w:hAnsi="標楷體"/>
                <w:b/>
                <w:color w:val="000000"/>
                <w:kern w:val="1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b/>
                <w:color w:val="000000"/>
                <w:kern w:val="1"/>
                <w:szCs w:val="22"/>
              </w:rPr>
              <w:t>管峻</w:t>
            </w:r>
          </w:p>
          <w:p w:rsidR="00340DDD" w:rsidRPr="006D5CB9" w:rsidRDefault="00911B5A" w:rsidP="00911B5A">
            <w:pPr>
              <w:suppressAutoHyphens/>
              <w:jc w:val="center"/>
              <w:rPr>
                <w:rFonts w:ascii="標楷體" w:eastAsia="標楷體" w:hAnsi="標楷體"/>
                <w:color w:val="000000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color w:val="000000"/>
                <w:szCs w:val="24"/>
              </w:rPr>
              <w:t>中國藝術研究院中國書法院院長</w:t>
            </w:r>
          </w:p>
        </w:tc>
      </w:tr>
      <w:tr w:rsidR="001F699B" w:rsidRPr="003F6FE0" w:rsidTr="009B694B">
        <w:trPr>
          <w:trHeight w:val="489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699B" w:rsidRPr="005073D4" w:rsidRDefault="001F699B" w:rsidP="009A113D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12</w:t>
            </w:r>
            <w:r w:rsidR="00611270"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:</w:t>
            </w:r>
            <w:r w:rsidR="00611270"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  <w:r w:rsidR="00611270"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～13: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922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F699B" w:rsidRPr="006D5CB9" w:rsidRDefault="001F699B" w:rsidP="00CB7BA9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5CB9">
              <w:rPr>
                <w:rFonts w:ascii="標楷體" w:eastAsia="標楷體" w:hAnsi="標楷體" w:hint="eastAsia"/>
                <w:color w:val="000000"/>
                <w:sz w:val="22"/>
              </w:rPr>
              <w:t>午餐    休息</w:t>
            </w:r>
          </w:p>
        </w:tc>
      </w:tr>
      <w:tr w:rsidR="001F699B" w:rsidRPr="003F6FE0" w:rsidTr="009B694B">
        <w:trPr>
          <w:cantSplit/>
          <w:trHeight w:val="1103"/>
        </w:trPr>
        <w:tc>
          <w:tcPr>
            <w:tcW w:w="834" w:type="dxa"/>
            <w:tcBorders>
              <w:top w:val="single" w:sz="12" w:space="0" w:color="auto"/>
            </w:tcBorders>
            <w:vAlign w:val="center"/>
          </w:tcPr>
          <w:p w:rsidR="001F699B" w:rsidRPr="005073D4" w:rsidRDefault="001F699B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13: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  <w:p w:rsidR="001F699B" w:rsidRPr="005073D4" w:rsidRDefault="001F699B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/</w:t>
            </w:r>
          </w:p>
          <w:p w:rsidR="001F699B" w:rsidRPr="005073D4" w:rsidRDefault="001F699B" w:rsidP="009A113D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14: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699B" w:rsidRPr="005073D4" w:rsidRDefault="001F699B" w:rsidP="00CB7BA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73D4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4B73" w:rsidRPr="006D5CB9" w:rsidRDefault="00BC2453" w:rsidP="002C4B73">
            <w:pPr>
              <w:jc w:val="both"/>
              <w:rPr>
                <w:rFonts w:ascii="標楷體" w:eastAsia="標楷體" w:hAnsi="標楷體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  <w:lang w:eastAsia="ar-SA"/>
              </w:rPr>
              <w:t>發表人：</w:t>
            </w:r>
            <w:r w:rsidR="002C4B73" w:rsidRPr="006D5CB9">
              <w:rPr>
                <w:rFonts w:ascii="標楷體" w:eastAsia="標楷體" w:hAnsi="標楷體" w:hint="eastAsia"/>
                <w:b/>
              </w:rPr>
              <w:t>藝如樂圖</w:t>
            </w:r>
          </w:p>
          <w:p w:rsidR="00BC2453" w:rsidRPr="006D5CB9" w:rsidRDefault="002C4B73" w:rsidP="002C4B73">
            <w:pPr>
              <w:ind w:firstLineChars="400" w:firstLine="960"/>
              <w:rPr>
                <w:rFonts w:ascii="標楷體" w:eastAsia="標楷體" w:hAnsi="標楷體"/>
              </w:rPr>
            </w:pPr>
            <w:r w:rsidRPr="006D5CB9">
              <w:rPr>
                <w:rFonts w:ascii="標楷體" w:eastAsia="標楷體" w:hAnsi="標楷體" w:hint="eastAsia"/>
              </w:rPr>
              <w:t>內蒙古自治區文聯副主席</w:t>
            </w:r>
          </w:p>
          <w:p w:rsidR="001F699B" w:rsidRPr="006D5CB9" w:rsidRDefault="00BC2453" w:rsidP="002C4B73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  <w:lang w:eastAsia="ar-SA"/>
              </w:rPr>
              <w:t>題  目：</w:t>
            </w:r>
            <w:r w:rsidR="002C4B73" w:rsidRPr="006D5CB9">
              <w:rPr>
                <w:rFonts w:ascii="標楷體" w:eastAsia="標楷體" w:hAnsi="標楷體" w:hint="eastAsia"/>
                <w:sz w:val="20"/>
              </w:rPr>
              <w:t>中國書法的</w:t>
            </w:r>
            <w:r w:rsidR="006D5CB9">
              <w:rPr>
                <w:rFonts w:ascii="標楷體" w:eastAsia="標楷體" w:hAnsi="標楷體" w:hint="eastAsia"/>
                <w:sz w:val="20"/>
              </w:rPr>
              <w:t>「文脈」</w:t>
            </w:r>
            <w:r w:rsidR="002C4B73" w:rsidRPr="006D5CB9">
              <w:rPr>
                <w:rFonts w:ascii="標楷體" w:eastAsia="標楷體" w:hAnsi="標楷體" w:hint="eastAsia"/>
                <w:sz w:val="20"/>
              </w:rPr>
              <w:t>與漢字書法藝術的發展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F164C" w:rsidRPr="006D5CB9" w:rsidRDefault="004F164C" w:rsidP="004F164C">
            <w:pPr>
              <w:suppressAutoHyphens/>
              <w:jc w:val="center"/>
              <w:rPr>
                <w:rFonts w:ascii="標楷體" w:eastAsia="標楷體" w:hAnsi="標楷體"/>
                <w:b/>
                <w:color w:val="000000"/>
                <w:kern w:val="1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林進忠</w:t>
            </w:r>
          </w:p>
          <w:p w:rsidR="001F699B" w:rsidRPr="006D5CB9" w:rsidRDefault="004F164C" w:rsidP="004F164C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臺灣</w:t>
            </w: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</w:rPr>
              <w:t>藝術大學榮譽教授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73E07" w:rsidRPr="006D5CB9" w:rsidRDefault="00A73E07" w:rsidP="00A73E07">
            <w:pPr>
              <w:suppressAutoHyphens/>
              <w:jc w:val="center"/>
              <w:rPr>
                <w:rFonts w:ascii="標楷體" w:eastAsia="標楷體" w:hAnsi="標楷體"/>
                <w:b/>
                <w:color w:val="000000"/>
                <w:kern w:val="1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b/>
                <w:color w:val="000000"/>
                <w:kern w:val="1"/>
                <w:szCs w:val="22"/>
              </w:rPr>
              <w:t>林隆達</w:t>
            </w:r>
          </w:p>
          <w:p w:rsidR="001F699B" w:rsidRPr="006D5CB9" w:rsidRDefault="00A73E07" w:rsidP="00A73E07">
            <w:pPr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臺灣</w:t>
            </w: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</w:rPr>
              <w:t>藝術大學</w:t>
            </w: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  <w:lang w:eastAsia="ar-SA"/>
              </w:rPr>
              <w:t>書畫藝術學系</w:t>
            </w: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</w:rPr>
              <w:t>教授</w:t>
            </w:r>
          </w:p>
        </w:tc>
      </w:tr>
      <w:tr w:rsidR="001F699B" w:rsidRPr="003F6FE0" w:rsidTr="009B694B">
        <w:trPr>
          <w:cantSplit/>
          <w:trHeight w:val="1354"/>
        </w:trPr>
        <w:tc>
          <w:tcPr>
            <w:tcW w:w="834" w:type="dxa"/>
            <w:vAlign w:val="center"/>
          </w:tcPr>
          <w:p w:rsidR="001F699B" w:rsidRPr="005073D4" w:rsidRDefault="001F699B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14: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  <w:p w:rsidR="001F699B" w:rsidRPr="005073D4" w:rsidRDefault="001F699B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/</w:t>
            </w:r>
          </w:p>
          <w:p w:rsidR="001F699B" w:rsidRPr="005073D4" w:rsidRDefault="001F699B" w:rsidP="009A113D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99B" w:rsidRPr="005073D4" w:rsidRDefault="001F699B" w:rsidP="00CB7BA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73D4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5146" w:type="dxa"/>
            <w:tcBorders>
              <w:top w:val="single" w:sz="4" w:space="0" w:color="auto"/>
            </w:tcBorders>
            <w:vAlign w:val="center"/>
          </w:tcPr>
          <w:p w:rsidR="00911B5A" w:rsidRPr="006D5CB9" w:rsidRDefault="00BC2453" w:rsidP="00911B5A">
            <w:pPr>
              <w:rPr>
                <w:rFonts w:ascii="標楷體" w:eastAsia="標楷體" w:hAnsi="標楷體"/>
              </w:rPr>
            </w:pPr>
            <w:r w:rsidRPr="006D5CB9">
              <w:rPr>
                <w:rFonts w:ascii="標楷體" w:eastAsia="標楷體" w:hAnsi="標楷體" w:hint="eastAsia"/>
                <w:kern w:val="1"/>
                <w:szCs w:val="22"/>
                <w:lang w:eastAsia="ar-SA"/>
              </w:rPr>
              <w:t>發表人：</w:t>
            </w:r>
            <w:r w:rsidR="00911B5A" w:rsidRPr="006D5CB9">
              <w:rPr>
                <w:rFonts w:ascii="標楷體" w:eastAsia="標楷體" w:hAnsi="標楷體" w:hint="eastAsia"/>
                <w:b/>
                <w:color w:val="000000"/>
                <w:kern w:val="1"/>
                <w:szCs w:val="22"/>
              </w:rPr>
              <w:t>李郁周</w:t>
            </w:r>
          </w:p>
          <w:p w:rsidR="00BC2453" w:rsidRPr="006D5CB9" w:rsidRDefault="00911B5A" w:rsidP="00911B5A">
            <w:pPr>
              <w:ind w:firstLineChars="400" w:firstLine="960"/>
              <w:rPr>
                <w:rFonts w:ascii="標楷體" w:eastAsia="標楷體" w:hAnsi="標楷體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臺灣</w:t>
            </w: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</w:rPr>
              <w:t>藝術大學</w:t>
            </w: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  <w:lang w:eastAsia="ar-SA"/>
              </w:rPr>
              <w:t>書畫藝術學系</w:t>
            </w: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2"/>
              </w:rPr>
              <w:t>教授</w:t>
            </w:r>
          </w:p>
          <w:p w:rsidR="001F699B" w:rsidRPr="006D5CB9" w:rsidRDefault="00BC2453" w:rsidP="00911B5A">
            <w:pPr>
              <w:jc w:val="both"/>
              <w:rPr>
                <w:rFonts w:ascii="標楷體" w:eastAsia="標楷體" w:hAnsi="標楷體"/>
                <w:b/>
                <w:color w:val="000000"/>
                <w:sz w:val="44"/>
                <w:szCs w:val="44"/>
              </w:rPr>
            </w:pPr>
            <w:r w:rsidRPr="006D5CB9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題  目：</w:t>
            </w:r>
            <w:r w:rsidR="00A73E07" w:rsidRPr="006D5CB9">
              <w:rPr>
                <w:rFonts w:ascii="標楷體" w:eastAsia="標楷體" w:hAnsi="標楷體"/>
                <w:color w:val="000000"/>
                <w:shd w:val="clear" w:color="auto" w:fill="FFFFFF"/>
              </w:rPr>
              <w:t>嘉義玄風書道會刊物《書道》發行始末</w:t>
            </w:r>
          </w:p>
        </w:tc>
        <w:tc>
          <w:tcPr>
            <w:tcW w:w="1974" w:type="dxa"/>
            <w:vMerge/>
            <w:tcBorders>
              <w:right w:val="single" w:sz="2" w:space="0" w:color="auto"/>
            </w:tcBorders>
            <w:vAlign w:val="center"/>
          </w:tcPr>
          <w:p w:rsidR="001F699B" w:rsidRPr="006D5CB9" w:rsidRDefault="001F699B" w:rsidP="00CB7BA9">
            <w:pPr>
              <w:suppressAutoHyphens/>
              <w:jc w:val="center"/>
              <w:rPr>
                <w:rFonts w:ascii="標楷體" w:eastAsia="標楷體" w:hAnsi="標楷體"/>
                <w:color w:val="000000"/>
                <w:szCs w:val="22"/>
                <w:lang w:eastAsia="ar-S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C2453" w:rsidRPr="00162F3C" w:rsidRDefault="00911B5A" w:rsidP="00911B5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62F3C">
              <w:rPr>
                <w:rFonts w:ascii="標楷體" w:eastAsia="標楷體" w:hAnsi="標楷體" w:hint="eastAsia"/>
                <w:b/>
                <w:szCs w:val="24"/>
              </w:rPr>
              <w:t>陸明君</w:t>
            </w:r>
          </w:p>
          <w:p w:rsidR="001F699B" w:rsidRPr="006D5CB9" w:rsidRDefault="00911B5A" w:rsidP="00911B5A">
            <w:pPr>
              <w:jc w:val="center"/>
              <w:rPr>
                <w:rFonts w:ascii="標楷體" w:eastAsia="標楷體" w:hAnsi="標楷體"/>
                <w:color w:val="000000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sz w:val="22"/>
                <w:szCs w:val="22"/>
              </w:rPr>
              <w:t>中國藝術研究院美術研究所研究員</w:t>
            </w:r>
          </w:p>
        </w:tc>
      </w:tr>
      <w:tr w:rsidR="001F699B" w:rsidRPr="003F6FE0" w:rsidTr="009B694B">
        <w:trPr>
          <w:cantSplit/>
          <w:trHeight w:val="489"/>
        </w:trPr>
        <w:tc>
          <w:tcPr>
            <w:tcW w:w="1547" w:type="dxa"/>
            <w:gridSpan w:val="2"/>
            <w:shd w:val="clear" w:color="auto" w:fill="E6E6E6"/>
            <w:vAlign w:val="center"/>
          </w:tcPr>
          <w:p w:rsidR="001F699B" w:rsidRPr="005073D4" w:rsidRDefault="001F699B" w:rsidP="009A113D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0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0-15: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9227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699B" w:rsidRPr="006D5CB9" w:rsidRDefault="001F699B" w:rsidP="00CB7BA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6D5CB9">
              <w:rPr>
                <w:rFonts w:ascii="標楷體" w:eastAsia="標楷體" w:hAnsi="標楷體" w:hint="eastAsia"/>
                <w:color w:val="000000"/>
                <w:sz w:val="22"/>
              </w:rPr>
              <w:t>茶  敘</w:t>
            </w:r>
          </w:p>
        </w:tc>
      </w:tr>
      <w:tr w:rsidR="001F699B" w:rsidRPr="003F6FE0" w:rsidTr="009B694B">
        <w:trPr>
          <w:cantSplit/>
          <w:trHeight w:val="1195"/>
        </w:trPr>
        <w:tc>
          <w:tcPr>
            <w:tcW w:w="834" w:type="dxa"/>
            <w:vAlign w:val="center"/>
          </w:tcPr>
          <w:p w:rsidR="001F699B" w:rsidRPr="005073D4" w:rsidRDefault="001F699B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15: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  <w:p w:rsidR="001F699B" w:rsidRPr="005073D4" w:rsidRDefault="001F699B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/</w:t>
            </w:r>
          </w:p>
          <w:p w:rsidR="001F699B" w:rsidRPr="005073D4" w:rsidRDefault="001F699B" w:rsidP="009A113D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16: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F699B" w:rsidRPr="005073D4" w:rsidRDefault="001F699B" w:rsidP="00CB7BA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073D4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5146" w:type="dxa"/>
            <w:tcBorders>
              <w:bottom w:val="single" w:sz="4" w:space="0" w:color="auto"/>
            </w:tcBorders>
            <w:vAlign w:val="center"/>
          </w:tcPr>
          <w:p w:rsidR="007E5772" w:rsidRPr="006D5CB9" w:rsidRDefault="001F699B" w:rsidP="007E5772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D5CB9">
              <w:rPr>
                <w:rFonts w:ascii="標楷體" w:eastAsia="標楷體" w:hAnsi="標楷體" w:hint="eastAsia"/>
                <w:kern w:val="1"/>
                <w:szCs w:val="22"/>
                <w:lang w:eastAsia="ar-SA"/>
              </w:rPr>
              <w:t>發表人：</w:t>
            </w:r>
            <w:r w:rsidR="00C2662D" w:rsidRPr="006D5CB9">
              <w:rPr>
                <w:rFonts w:ascii="標楷體" w:eastAsia="標楷體" w:hAnsi="標楷體" w:hint="eastAsia"/>
                <w:b/>
                <w:szCs w:val="24"/>
              </w:rPr>
              <w:t>馮寶麟</w:t>
            </w:r>
          </w:p>
          <w:p w:rsidR="00340DDD" w:rsidRPr="0031082B" w:rsidRDefault="007E5772" w:rsidP="00CB7BA9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D5CB9">
              <w:rPr>
                <w:rFonts w:ascii="標楷體" w:eastAsia="標楷體" w:hAnsi="標楷體"/>
                <w:szCs w:val="24"/>
              </w:rPr>
              <w:t xml:space="preserve">       </w:t>
            </w:r>
            <w:r w:rsidR="00C2662D" w:rsidRPr="006D5CB9">
              <w:rPr>
                <w:rFonts w:ascii="標楷體" w:eastAsia="標楷體" w:hAnsi="標楷體" w:hint="eastAsia"/>
                <w:szCs w:val="24"/>
              </w:rPr>
              <w:t>中國藝術研究院篆刻藝</w:t>
            </w:r>
            <w:bookmarkStart w:id="0" w:name="_GoBack"/>
            <w:bookmarkEnd w:id="0"/>
            <w:r w:rsidR="00C2662D" w:rsidRPr="006D5CB9">
              <w:rPr>
                <w:rFonts w:ascii="標楷體" w:eastAsia="標楷體" w:hAnsi="標楷體" w:hint="eastAsia"/>
                <w:szCs w:val="24"/>
              </w:rPr>
              <w:t>術院</w:t>
            </w:r>
            <w:r w:rsidR="0031082B" w:rsidRPr="0031082B">
              <w:rPr>
                <w:rFonts w:ascii="標楷體" w:eastAsia="標楷體" w:hAnsi="標楷體" w:cs="SimSun" w:hint="eastAsia"/>
                <w:szCs w:val="24"/>
              </w:rPr>
              <w:t>理論部主任</w:t>
            </w:r>
          </w:p>
          <w:p w:rsidR="001F699B" w:rsidRPr="006D5CB9" w:rsidRDefault="001F699B" w:rsidP="00CB7BA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pacing w:val="5"/>
                <w:szCs w:val="24"/>
              </w:rPr>
            </w:pPr>
            <w:r w:rsidRPr="006D5CB9">
              <w:rPr>
                <w:rFonts w:ascii="標楷體" w:eastAsia="標楷體" w:hAnsi="標楷體" w:hint="eastAsia"/>
                <w:kern w:val="1"/>
                <w:szCs w:val="22"/>
                <w:lang w:eastAsia="ar-SA"/>
              </w:rPr>
              <w:t>題  目：</w:t>
            </w:r>
            <w:r w:rsidR="00C2662D" w:rsidRPr="006D5CB9">
              <w:rPr>
                <w:rFonts w:ascii="標楷體" w:eastAsia="標楷體" w:hAnsi="標楷體"/>
              </w:rPr>
              <w:t>當代篆書發展趨勢探微</w:t>
            </w:r>
          </w:p>
        </w:tc>
        <w:tc>
          <w:tcPr>
            <w:tcW w:w="1974" w:type="dxa"/>
            <w:vMerge w:val="restart"/>
            <w:tcBorders>
              <w:right w:val="single" w:sz="4" w:space="0" w:color="auto"/>
            </w:tcBorders>
            <w:vAlign w:val="center"/>
          </w:tcPr>
          <w:p w:rsidR="004F164C" w:rsidRPr="006D5CB9" w:rsidRDefault="004F164C" w:rsidP="004F164C">
            <w:pPr>
              <w:suppressAutoHyphens/>
              <w:jc w:val="center"/>
              <w:rPr>
                <w:rFonts w:ascii="標楷體" w:eastAsia="標楷體" w:hAnsi="標楷體"/>
                <w:b/>
                <w:kern w:val="1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b/>
                <w:kern w:val="1"/>
                <w:szCs w:val="22"/>
                <w:lang w:eastAsia="ar-SA"/>
              </w:rPr>
              <w:t>李宗仁</w:t>
            </w:r>
          </w:p>
          <w:p w:rsidR="001F699B" w:rsidRPr="006D5CB9" w:rsidRDefault="004F164C" w:rsidP="004F164C">
            <w:pPr>
              <w:jc w:val="center"/>
              <w:rPr>
                <w:rFonts w:ascii="標楷體" w:eastAsia="標楷體" w:hAnsi="標楷體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kern w:val="1"/>
                <w:szCs w:val="24"/>
                <w:lang w:eastAsia="ar-SA"/>
              </w:rPr>
              <w:t>臺灣</w:t>
            </w:r>
            <w:r w:rsidRPr="006D5CB9">
              <w:rPr>
                <w:rFonts w:ascii="標楷體" w:eastAsia="標楷體" w:hAnsi="標楷體" w:hint="eastAsia"/>
                <w:kern w:val="1"/>
                <w:szCs w:val="22"/>
              </w:rPr>
              <w:t>藝術大學書畫系教授兼系主任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5772" w:rsidRPr="006D5CB9" w:rsidRDefault="007E5772" w:rsidP="007E5772">
            <w:pPr>
              <w:widowControl/>
              <w:jc w:val="center"/>
              <w:rPr>
                <w:rFonts w:ascii="標楷體" w:eastAsia="標楷體" w:hAnsi="標楷體"/>
                <w:kern w:val="1"/>
                <w:szCs w:val="22"/>
                <w:lang w:eastAsia="ar-SA"/>
              </w:rPr>
            </w:pPr>
            <w:r w:rsidRPr="006D5CB9">
              <w:rPr>
                <w:rFonts w:ascii="標楷體" w:eastAsia="標楷體" w:hAnsi="標楷體" w:hint="eastAsia"/>
                <w:b/>
                <w:kern w:val="1"/>
                <w:szCs w:val="22"/>
              </w:rPr>
              <w:t>蔡介騰</w:t>
            </w:r>
            <w:r w:rsidRPr="006D5CB9">
              <w:rPr>
                <w:rFonts w:ascii="標楷體" w:eastAsia="標楷體" w:hAnsi="標楷體" w:hint="eastAsia"/>
                <w:kern w:val="1"/>
                <w:szCs w:val="22"/>
                <w:lang w:eastAsia="ar-SA"/>
              </w:rPr>
              <w:t xml:space="preserve"> </w:t>
            </w:r>
          </w:p>
          <w:p w:rsidR="001F699B" w:rsidRPr="006D5CB9" w:rsidRDefault="007E5772" w:rsidP="007E5772">
            <w:pPr>
              <w:jc w:val="center"/>
              <w:rPr>
                <w:rFonts w:ascii="標楷體" w:eastAsia="標楷體" w:hAnsi="標楷體"/>
                <w:kern w:val="1"/>
                <w:sz w:val="18"/>
                <w:szCs w:val="18"/>
              </w:rPr>
            </w:pPr>
            <w:r w:rsidRPr="006D5CB9">
              <w:rPr>
                <w:rFonts w:ascii="標楷體" w:eastAsia="標楷體" w:hAnsi="標楷體" w:hint="eastAsia"/>
                <w:kern w:val="1"/>
                <w:szCs w:val="22"/>
                <w:lang w:eastAsia="ar-SA"/>
              </w:rPr>
              <w:t>臺灣藝術大學書畫藝術學系</w:t>
            </w:r>
            <w:r w:rsidRPr="006D5CB9">
              <w:rPr>
                <w:rFonts w:ascii="標楷體" w:eastAsia="標楷體" w:hAnsi="標楷體" w:hint="eastAsia"/>
                <w:kern w:val="1"/>
                <w:szCs w:val="22"/>
              </w:rPr>
              <w:t>教授</w:t>
            </w:r>
          </w:p>
        </w:tc>
      </w:tr>
      <w:tr w:rsidR="001F699B" w:rsidRPr="003F6FE0" w:rsidTr="009B694B">
        <w:trPr>
          <w:cantSplit/>
          <w:trHeight w:val="855"/>
        </w:trPr>
        <w:tc>
          <w:tcPr>
            <w:tcW w:w="834" w:type="dxa"/>
            <w:shd w:val="clear" w:color="auto" w:fill="FFFFFF"/>
            <w:vAlign w:val="center"/>
          </w:tcPr>
          <w:p w:rsidR="001F699B" w:rsidRPr="005073D4" w:rsidRDefault="001F699B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hd w:val="clear" w:color="auto" w:fill="FFFFFF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6: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  <w:shd w:val="clear" w:color="auto" w:fill="FFFFFF"/>
              </w:rPr>
              <w:t>2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0</w:t>
            </w:r>
          </w:p>
          <w:p w:rsidR="001F699B" w:rsidRPr="005073D4" w:rsidRDefault="001F699B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hd w:val="clear" w:color="auto" w:fill="FFFFFF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/</w:t>
            </w:r>
          </w:p>
          <w:p w:rsidR="001F699B" w:rsidRPr="005073D4" w:rsidRDefault="001F699B" w:rsidP="009A113D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17: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  <w:shd w:val="clear" w:color="auto" w:fill="FFFFFF"/>
              </w:rPr>
              <w:t>1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F699B" w:rsidRPr="005073D4" w:rsidRDefault="001F699B" w:rsidP="00CB7BA9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7</w:t>
            </w:r>
          </w:p>
        </w:tc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B73" w:rsidRPr="006D5CB9" w:rsidRDefault="001F699B" w:rsidP="002C4B73">
            <w:pPr>
              <w:suppressAutoHyphens/>
              <w:ind w:left="1877" w:hangingChars="782" w:hanging="1877"/>
              <w:jc w:val="both"/>
              <w:rPr>
                <w:rFonts w:ascii="標楷體" w:eastAsia="標楷體" w:hAnsi="標楷體"/>
                <w:kern w:val="1"/>
                <w:szCs w:val="22"/>
              </w:rPr>
            </w:pPr>
            <w:r w:rsidRPr="006D5CB9">
              <w:rPr>
                <w:rFonts w:ascii="標楷體" w:eastAsia="標楷體" w:hAnsi="標楷體" w:hint="eastAsia"/>
                <w:kern w:val="1"/>
                <w:szCs w:val="22"/>
                <w:lang w:eastAsia="ar-SA"/>
              </w:rPr>
              <w:t>發表人：</w:t>
            </w:r>
            <w:r w:rsidR="00911B5A" w:rsidRPr="006D5CB9">
              <w:rPr>
                <w:rFonts w:ascii="標楷體" w:eastAsia="標楷體" w:hAnsi="標楷體" w:hint="eastAsia"/>
                <w:b/>
                <w:kern w:val="1"/>
                <w:szCs w:val="24"/>
                <w:lang w:eastAsia="ar-SA"/>
              </w:rPr>
              <w:t>李</w:t>
            </w:r>
            <w:r w:rsidR="00B02843" w:rsidRPr="006D5CB9">
              <w:rPr>
                <w:rFonts w:ascii="標楷體" w:eastAsia="標楷體" w:hAnsi="標楷體" w:hint="eastAsia"/>
                <w:b/>
                <w:kern w:val="1"/>
                <w:szCs w:val="24"/>
              </w:rPr>
              <w:t xml:space="preserve">  </w:t>
            </w:r>
            <w:r w:rsidR="00911B5A" w:rsidRPr="006D5CB9">
              <w:rPr>
                <w:rFonts w:ascii="標楷體" w:eastAsia="標楷體" w:hAnsi="標楷體" w:hint="eastAsia"/>
                <w:b/>
                <w:kern w:val="1"/>
                <w:szCs w:val="24"/>
                <w:lang w:eastAsia="ar-SA"/>
              </w:rPr>
              <w:t>彤</w:t>
            </w:r>
          </w:p>
          <w:p w:rsidR="00340DDD" w:rsidRPr="006D5CB9" w:rsidRDefault="00911B5A" w:rsidP="00911B5A">
            <w:pPr>
              <w:adjustRightInd w:val="0"/>
              <w:snapToGrid w:val="0"/>
              <w:ind w:firstLineChars="400" w:firstLine="960"/>
              <w:rPr>
                <w:rFonts w:ascii="標楷體" w:eastAsia="標楷體" w:hAnsi="標楷體"/>
                <w:kern w:val="1"/>
                <w:szCs w:val="22"/>
              </w:rPr>
            </w:pPr>
            <w:r w:rsidRPr="006D5CB9">
              <w:rPr>
                <w:rFonts w:ascii="標楷體" w:eastAsia="標楷體" w:hAnsi="標楷體" w:hint="eastAsia"/>
                <w:szCs w:val="24"/>
              </w:rPr>
              <w:t>南京藝術學院美術學院副院長</w:t>
            </w:r>
          </w:p>
          <w:p w:rsidR="001F699B" w:rsidRPr="006D5CB9" w:rsidRDefault="001F699B" w:rsidP="00911B5A">
            <w:pPr>
              <w:pStyle w:val="style10"/>
              <w:spacing w:before="0" w:after="0" w:afterAutospacing="0" w:line="276" w:lineRule="auto"/>
              <w:ind w:left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6D5CB9">
              <w:rPr>
                <w:rFonts w:ascii="標楷體" w:eastAsia="標楷體" w:hAnsi="標楷體" w:hint="eastAsia"/>
                <w:color w:val="auto"/>
                <w:kern w:val="1"/>
                <w:sz w:val="24"/>
                <w:szCs w:val="24"/>
                <w:lang w:eastAsia="ar-SA"/>
              </w:rPr>
              <w:t>題  目：</w:t>
            </w:r>
            <w:r w:rsidR="00911B5A" w:rsidRPr="006D5CB9">
              <w:rPr>
                <w:rFonts w:ascii="標楷體" w:eastAsia="標楷體" w:hAnsi="標楷體" w:hint="eastAsia"/>
                <w:color w:val="auto"/>
                <w:kern w:val="1"/>
                <w:sz w:val="24"/>
                <w:szCs w:val="24"/>
                <w:lang w:eastAsia="ar-SA"/>
              </w:rPr>
              <w:t>形式的</w:t>
            </w:r>
            <w:r w:rsidR="00911B5A" w:rsidRPr="006D5CB9">
              <w:rPr>
                <w:rFonts w:ascii="標楷體" w:eastAsia="標楷體" w:hAnsi="標楷體" w:hint="eastAsia"/>
                <w:color w:val="auto"/>
                <w:kern w:val="1"/>
                <w:sz w:val="24"/>
                <w:szCs w:val="24"/>
              </w:rPr>
              <w:t>純化與書</w:t>
            </w:r>
            <w:r w:rsidR="00911B5A" w:rsidRPr="006D5CB9">
              <w:rPr>
                <w:rFonts w:ascii="標楷體" w:eastAsia="標楷體" w:hAnsi="標楷體" w:hint="eastAsia"/>
                <w:color w:val="auto"/>
                <w:kern w:val="1"/>
                <w:sz w:val="24"/>
                <w:szCs w:val="24"/>
                <w:lang w:eastAsia="ar-SA"/>
              </w:rPr>
              <w:t>法的</w:t>
            </w:r>
            <w:r w:rsidR="00911B5A" w:rsidRPr="006D5CB9">
              <w:rPr>
                <w:rFonts w:ascii="標楷體" w:eastAsia="標楷體" w:hAnsi="標楷體" w:hint="eastAsia"/>
                <w:color w:val="auto"/>
                <w:kern w:val="1"/>
                <w:sz w:val="24"/>
                <w:szCs w:val="24"/>
              </w:rPr>
              <w:t>異</w:t>
            </w:r>
            <w:r w:rsidR="00911B5A" w:rsidRPr="006D5CB9">
              <w:rPr>
                <w:rFonts w:ascii="標楷體" w:eastAsia="標楷體" w:hAnsi="標楷體" w:hint="eastAsia"/>
                <w:color w:val="auto"/>
                <w:kern w:val="1"/>
                <w:sz w:val="24"/>
                <w:szCs w:val="24"/>
                <w:lang w:eastAsia="ar-SA"/>
              </w:rPr>
              <w:t>化</w:t>
            </w:r>
          </w:p>
        </w:tc>
        <w:tc>
          <w:tcPr>
            <w:tcW w:w="19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99B" w:rsidRPr="006D5CB9" w:rsidRDefault="001F699B" w:rsidP="00CB7BA9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99B" w:rsidRPr="006D5CB9" w:rsidRDefault="007E5772" w:rsidP="00340DDD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5CB9">
              <w:rPr>
                <w:rFonts w:ascii="標楷體" w:eastAsia="標楷體" w:hAnsi="標楷體" w:hint="eastAsia"/>
                <w:b/>
                <w:szCs w:val="24"/>
              </w:rPr>
              <w:t>李思賢</w:t>
            </w:r>
          </w:p>
          <w:p w:rsidR="007E5772" w:rsidRPr="006D5CB9" w:rsidRDefault="007E5772" w:rsidP="00340DDD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 w:rsidRPr="006D5CB9">
              <w:rPr>
                <w:rFonts w:ascii="標楷體" w:eastAsia="標楷體" w:hAnsi="標楷體" w:hint="eastAsia"/>
                <w:szCs w:val="24"/>
              </w:rPr>
              <w:t>東海大學美術學系副教授</w:t>
            </w:r>
          </w:p>
        </w:tc>
      </w:tr>
      <w:tr w:rsidR="001F699B" w:rsidRPr="003F6FE0" w:rsidTr="009B694B">
        <w:trPr>
          <w:cantSplit/>
          <w:trHeight w:val="489"/>
        </w:trPr>
        <w:tc>
          <w:tcPr>
            <w:tcW w:w="1547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1F699B" w:rsidRPr="005073D4" w:rsidRDefault="001F699B" w:rsidP="009A113D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17: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0-17:</w:t>
            </w:r>
            <w:r w:rsidR="009A113D"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  <w:r w:rsidRPr="005073D4">
              <w:rPr>
                <w:rFonts w:ascii="標楷體" w:eastAsia="標楷體" w:hAnsi="標楷體" w:hint="eastAsia"/>
                <w:b/>
                <w:color w:val="000000"/>
                <w:sz w:val="20"/>
              </w:rPr>
              <w:t>0</w:t>
            </w:r>
          </w:p>
        </w:tc>
        <w:tc>
          <w:tcPr>
            <w:tcW w:w="5146" w:type="dxa"/>
            <w:shd w:val="clear" w:color="auto" w:fill="E6E6E6"/>
            <w:vAlign w:val="center"/>
          </w:tcPr>
          <w:p w:rsidR="001F699B" w:rsidRPr="005073D4" w:rsidRDefault="007A12AE" w:rsidP="00CB7BA9">
            <w:pPr>
              <w:rPr>
                <w:rFonts w:ascii="標楷體" w:eastAsia="標楷體" w:hAnsi="標楷體" w:cs="FangSong_GB2312"/>
                <w:color w:val="000000"/>
                <w:szCs w:val="24"/>
                <w:lang w:val="zh-CN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綜合討論、</w:t>
            </w:r>
            <w:r w:rsidR="001F699B" w:rsidRPr="005073D4">
              <w:rPr>
                <w:rFonts w:ascii="標楷體" w:eastAsia="標楷體" w:hAnsi="標楷體" w:hint="eastAsia"/>
                <w:color w:val="000000"/>
                <w:szCs w:val="24"/>
              </w:rPr>
              <w:t>閉幕式</w:t>
            </w:r>
          </w:p>
        </w:tc>
        <w:tc>
          <w:tcPr>
            <w:tcW w:w="4081" w:type="dxa"/>
            <w:gridSpan w:val="2"/>
            <w:shd w:val="clear" w:color="auto" w:fill="E6E6E6"/>
            <w:vAlign w:val="center"/>
          </w:tcPr>
          <w:p w:rsidR="001F699B" w:rsidRPr="005073D4" w:rsidRDefault="001F699B" w:rsidP="00CB7BA9">
            <w:pPr>
              <w:suppressAutoHyphens/>
              <w:jc w:val="center"/>
              <w:rPr>
                <w:rFonts w:ascii="標楷體" w:eastAsia="標楷體" w:hAnsi="標楷體"/>
                <w:b/>
                <w:color w:val="000000"/>
                <w:kern w:val="1"/>
                <w:szCs w:val="22"/>
                <w:lang w:eastAsia="ar-SA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kern w:val="1"/>
                <w:szCs w:val="22"/>
                <w:lang w:eastAsia="ar-SA"/>
              </w:rPr>
              <w:t>李宗仁</w:t>
            </w:r>
          </w:p>
          <w:p w:rsidR="001F699B" w:rsidRPr="005073D4" w:rsidRDefault="001F699B" w:rsidP="00CB7BA9">
            <w:pPr>
              <w:rPr>
                <w:rFonts w:ascii="標楷體" w:eastAsia="標楷體" w:hAnsi="標楷體" w:cs="FangSong_GB2312"/>
                <w:color w:val="000000"/>
                <w:sz w:val="22"/>
                <w:lang w:val="zh-CN"/>
              </w:rPr>
            </w:pPr>
            <w:r w:rsidRPr="005073D4">
              <w:rPr>
                <w:rFonts w:ascii="標楷體" w:eastAsia="標楷體" w:hAnsi="標楷體" w:hint="eastAsia"/>
                <w:color w:val="000000"/>
                <w:kern w:val="1"/>
                <w:szCs w:val="24"/>
                <w:lang w:eastAsia="ar-SA"/>
              </w:rPr>
              <w:t>臺灣</w:t>
            </w:r>
            <w:r w:rsidRPr="005073D4">
              <w:rPr>
                <w:rFonts w:ascii="標楷體" w:eastAsia="標楷體" w:hAnsi="標楷體" w:hint="eastAsia"/>
                <w:color w:val="000000"/>
                <w:kern w:val="1"/>
                <w:szCs w:val="22"/>
              </w:rPr>
              <w:t>藝術大學書畫系教授兼系主任</w:t>
            </w:r>
          </w:p>
        </w:tc>
      </w:tr>
      <w:tr w:rsidR="001F699B" w:rsidRPr="003F6FE0" w:rsidTr="009B694B">
        <w:trPr>
          <w:cantSplit/>
          <w:trHeight w:val="795"/>
        </w:trPr>
        <w:tc>
          <w:tcPr>
            <w:tcW w:w="1077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699B" w:rsidRPr="005073D4" w:rsidRDefault="001F699B" w:rsidP="00CB7BA9">
            <w:pPr>
              <w:snapToGrid w:val="0"/>
              <w:spacing w:beforeLines="20" w:before="72" w:afterLines="20" w:after="72"/>
              <w:contextualSpacing/>
              <w:rPr>
                <w:rFonts w:ascii="標楷體" w:eastAsia="標楷體" w:hAnsi="標楷體" w:cs="MS Mincho"/>
                <w:b/>
                <w:color w:val="000000"/>
                <w:szCs w:val="24"/>
              </w:rPr>
            </w:pPr>
            <w:r w:rsidRPr="005073D4">
              <w:rPr>
                <w:rFonts w:ascii="標楷體" w:eastAsia="標楷體" w:hAnsi="標楷體" w:cs="MS Mincho" w:hint="eastAsia"/>
                <w:b/>
                <w:color w:val="000000"/>
                <w:szCs w:val="24"/>
              </w:rPr>
              <w:t>論文發表會實施時程：</w:t>
            </w:r>
          </w:p>
          <w:p w:rsidR="001F699B" w:rsidRPr="005073D4" w:rsidRDefault="001F699B" w:rsidP="00CB7BA9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</w:rPr>
              <w:t>主持人</w:t>
            </w:r>
            <w:r w:rsidRPr="005073D4">
              <w:rPr>
                <w:rFonts w:ascii="標楷體" w:eastAsia="標楷體" w:hAnsi="標楷體" w:hint="eastAsia"/>
                <w:color w:val="000000"/>
              </w:rPr>
              <w:t>：以</w:t>
            </w:r>
            <w:r w:rsidRPr="005073D4">
              <w:rPr>
                <w:rFonts w:ascii="標楷體" w:eastAsia="標楷體" w:hAnsi="標楷體" w:hint="eastAsia"/>
                <w:b/>
                <w:color w:val="000000"/>
              </w:rPr>
              <w:t>10分鐘</w:t>
            </w:r>
            <w:r w:rsidRPr="005073D4">
              <w:rPr>
                <w:rFonts w:ascii="標楷體" w:eastAsia="標楷體" w:hAnsi="標楷體" w:hint="eastAsia"/>
                <w:color w:val="000000"/>
              </w:rPr>
              <w:t xml:space="preserve">介紹發表人 </w:t>
            </w:r>
            <w:r w:rsidRPr="005073D4">
              <w:rPr>
                <w:rFonts w:ascii="新細明體" w:hAnsi="新細明體" w:cs="新細明體" w:hint="eastAsia"/>
                <w:b/>
                <w:color w:val="000000"/>
              </w:rPr>
              <w:t>②</w:t>
            </w:r>
            <w:r w:rsidRPr="005073D4">
              <w:rPr>
                <w:rFonts w:ascii="標楷體" w:eastAsia="標楷體" w:hAnsi="標楷體" w:cs="MS Mincho" w:hint="eastAsia"/>
                <w:b/>
                <w:color w:val="000000"/>
              </w:rPr>
              <w:t xml:space="preserve"> </w:t>
            </w:r>
            <w:r w:rsidRPr="005073D4">
              <w:rPr>
                <w:rFonts w:ascii="標楷體" w:eastAsia="標楷體" w:hAnsi="標楷體" w:hint="eastAsia"/>
                <w:b/>
                <w:color w:val="000000"/>
              </w:rPr>
              <w:t>發表人</w:t>
            </w:r>
            <w:r w:rsidRPr="005073D4">
              <w:rPr>
                <w:rFonts w:ascii="標楷體" w:eastAsia="標楷體" w:hAnsi="標楷體" w:hint="eastAsia"/>
                <w:color w:val="000000"/>
              </w:rPr>
              <w:t>：</w:t>
            </w:r>
            <w:r w:rsidRPr="005073D4">
              <w:rPr>
                <w:rFonts w:ascii="標楷體" w:eastAsia="標楷體" w:hAnsi="標楷體" w:hint="eastAsia"/>
                <w:b/>
                <w:color w:val="000000"/>
              </w:rPr>
              <w:t>25分鐘</w:t>
            </w:r>
            <w:r w:rsidRPr="005073D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073D4">
              <w:rPr>
                <w:rFonts w:ascii="新細明體" w:hAnsi="新細明體" w:cs="新細明體" w:hint="eastAsia"/>
                <w:b/>
                <w:color w:val="000000"/>
              </w:rPr>
              <w:t>③</w:t>
            </w:r>
            <w:r w:rsidRPr="005073D4">
              <w:rPr>
                <w:rFonts w:ascii="標楷體" w:eastAsia="標楷體" w:hAnsi="標楷體" w:cs="MS Mincho" w:hint="eastAsia"/>
                <w:color w:val="000000"/>
              </w:rPr>
              <w:t xml:space="preserve"> </w:t>
            </w:r>
            <w:r w:rsidRPr="005073D4">
              <w:rPr>
                <w:rFonts w:ascii="標楷體" w:eastAsia="標楷體" w:hAnsi="標楷體" w:cs="MS Mincho" w:hint="eastAsia"/>
                <w:b/>
                <w:color w:val="000000"/>
              </w:rPr>
              <w:t>自由</w:t>
            </w:r>
            <w:r w:rsidRPr="005073D4">
              <w:rPr>
                <w:rFonts w:ascii="標楷體" w:eastAsia="標楷體" w:hAnsi="標楷體" w:hint="eastAsia"/>
                <w:b/>
                <w:color w:val="000000"/>
              </w:rPr>
              <w:t>討論</w:t>
            </w:r>
            <w:r w:rsidRPr="005073D4">
              <w:rPr>
                <w:rFonts w:ascii="標楷體" w:eastAsia="標楷體" w:hAnsi="標楷體" w:hint="eastAsia"/>
                <w:color w:val="000000"/>
              </w:rPr>
              <w:t>：於發表人發表後</w:t>
            </w:r>
            <w:r w:rsidRPr="005073D4">
              <w:rPr>
                <w:rFonts w:ascii="標楷體" w:eastAsia="標楷體" w:hAnsi="標楷體" w:hint="eastAsia"/>
                <w:b/>
                <w:color w:val="000000"/>
              </w:rPr>
              <w:t>15分鐘</w:t>
            </w:r>
            <w:r w:rsidRPr="005073D4">
              <w:rPr>
                <w:rFonts w:ascii="標楷體" w:eastAsia="標楷體" w:hAnsi="標楷體" w:hint="eastAsia"/>
                <w:color w:val="000000"/>
              </w:rPr>
              <w:t>自由討論</w:t>
            </w:r>
          </w:p>
          <w:p w:rsidR="001F699B" w:rsidRPr="005073D4" w:rsidRDefault="001F699B" w:rsidP="00CB7BA9">
            <w:pPr>
              <w:rPr>
                <w:rFonts w:ascii="標楷體" w:eastAsia="標楷體" w:hAnsi="標楷體"/>
                <w:color w:val="000000"/>
              </w:rPr>
            </w:pPr>
            <w:r w:rsidRPr="005073D4">
              <w:rPr>
                <w:rFonts w:ascii="標楷體" w:eastAsia="標楷體" w:hAnsi="標楷體" w:hint="eastAsia"/>
                <w:b/>
                <w:color w:val="000000"/>
                <w:szCs w:val="32"/>
              </w:rPr>
              <w:t xml:space="preserve">※ 議程表內容請依發表當日公佈為準 </w:t>
            </w:r>
          </w:p>
        </w:tc>
      </w:tr>
    </w:tbl>
    <w:p w:rsidR="001F699B" w:rsidRPr="001F699B" w:rsidRDefault="001F699B" w:rsidP="007E5772"/>
    <w:sectPr w:rsidR="001F699B" w:rsidRPr="001F699B" w:rsidSect="001F699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70" w:rsidRDefault="00611270" w:rsidP="00611270">
      <w:r>
        <w:separator/>
      </w:r>
    </w:p>
  </w:endnote>
  <w:endnote w:type="continuationSeparator" w:id="0">
    <w:p w:rsidR="00611270" w:rsidRDefault="00611270" w:rsidP="0061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70" w:rsidRDefault="00611270" w:rsidP="00611270">
      <w:r>
        <w:separator/>
      </w:r>
    </w:p>
  </w:footnote>
  <w:footnote w:type="continuationSeparator" w:id="0">
    <w:p w:rsidR="00611270" w:rsidRDefault="00611270" w:rsidP="0061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061A5"/>
    <w:multiLevelType w:val="hybridMultilevel"/>
    <w:tmpl w:val="8D580272"/>
    <w:lvl w:ilvl="0" w:tplc="D306049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9B"/>
    <w:rsid w:val="00067A67"/>
    <w:rsid w:val="0007243E"/>
    <w:rsid w:val="00091496"/>
    <w:rsid w:val="000A56A6"/>
    <w:rsid w:val="000C0590"/>
    <w:rsid w:val="000C3F2A"/>
    <w:rsid w:val="000C77B5"/>
    <w:rsid w:val="000E0F04"/>
    <w:rsid w:val="000F7A1E"/>
    <w:rsid w:val="001104A1"/>
    <w:rsid w:val="00116BCD"/>
    <w:rsid w:val="00137D28"/>
    <w:rsid w:val="00154CC3"/>
    <w:rsid w:val="00162F3C"/>
    <w:rsid w:val="00193D52"/>
    <w:rsid w:val="001A682E"/>
    <w:rsid w:val="001A7028"/>
    <w:rsid w:val="001C4AA7"/>
    <w:rsid w:val="001D326C"/>
    <w:rsid w:val="001D59B8"/>
    <w:rsid w:val="001F126D"/>
    <w:rsid w:val="001F699B"/>
    <w:rsid w:val="00200658"/>
    <w:rsid w:val="002013F9"/>
    <w:rsid w:val="00203191"/>
    <w:rsid w:val="002148A1"/>
    <w:rsid w:val="00224035"/>
    <w:rsid w:val="00285F47"/>
    <w:rsid w:val="00296AE0"/>
    <w:rsid w:val="002B1FAE"/>
    <w:rsid w:val="002C4B73"/>
    <w:rsid w:val="002E4288"/>
    <w:rsid w:val="002F73D4"/>
    <w:rsid w:val="0031082B"/>
    <w:rsid w:val="0031235C"/>
    <w:rsid w:val="003239A9"/>
    <w:rsid w:val="00324667"/>
    <w:rsid w:val="00340DDD"/>
    <w:rsid w:val="00360570"/>
    <w:rsid w:val="003A4016"/>
    <w:rsid w:val="003A560E"/>
    <w:rsid w:val="003D56F3"/>
    <w:rsid w:val="003F4B62"/>
    <w:rsid w:val="003F6CA6"/>
    <w:rsid w:val="00400A17"/>
    <w:rsid w:val="00433F80"/>
    <w:rsid w:val="0045288D"/>
    <w:rsid w:val="0045422C"/>
    <w:rsid w:val="004643EA"/>
    <w:rsid w:val="00474954"/>
    <w:rsid w:val="004759D1"/>
    <w:rsid w:val="0047689A"/>
    <w:rsid w:val="00494E9D"/>
    <w:rsid w:val="0049697C"/>
    <w:rsid w:val="004F164C"/>
    <w:rsid w:val="00532547"/>
    <w:rsid w:val="00547BD5"/>
    <w:rsid w:val="0055528D"/>
    <w:rsid w:val="0055734B"/>
    <w:rsid w:val="005635D5"/>
    <w:rsid w:val="00566455"/>
    <w:rsid w:val="005934C3"/>
    <w:rsid w:val="00595445"/>
    <w:rsid w:val="00597662"/>
    <w:rsid w:val="005F7DE2"/>
    <w:rsid w:val="00611270"/>
    <w:rsid w:val="00644E2D"/>
    <w:rsid w:val="00654077"/>
    <w:rsid w:val="00667262"/>
    <w:rsid w:val="006867F0"/>
    <w:rsid w:val="006D08B3"/>
    <w:rsid w:val="006D1BF9"/>
    <w:rsid w:val="006D5CB9"/>
    <w:rsid w:val="006E29FB"/>
    <w:rsid w:val="006F077D"/>
    <w:rsid w:val="006F662D"/>
    <w:rsid w:val="00705D78"/>
    <w:rsid w:val="00720264"/>
    <w:rsid w:val="0073076A"/>
    <w:rsid w:val="00744152"/>
    <w:rsid w:val="0074565B"/>
    <w:rsid w:val="00755CB5"/>
    <w:rsid w:val="00760455"/>
    <w:rsid w:val="007A12AE"/>
    <w:rsid w:val="007A2D47"/>
    <w:rsid w:val="007C41BD"/>
    <w:rsid w:val="007E138A"/>
    <w:rsid w:val="007E5772"/>
    <w:rsid w:val="007E6B22"/>
    <w:rsid w:val="00820A81"/>
    <w:rsid w:val="008603A3"/>
    <w:rsid w:val="0086231A"/>
    <w:rsid w:val="00886127"/>
    <w:rsid w:val="00893DF6"/>
    <w:rsid w:val="008C6E34"/>
    <w:rsid w:val="008F7FD3"/>
    <w:rsid w:val="00901AE5"/>
    <w:rsid w:val="00911B5A"/>
    <w:rsid w:val="009633D5"/>
    <w:rsid w:val="009A113D"/>
    <w:rsid w:val="009B694B"/>
    <w:rsid w:val="00A231E9"/>
    <w:rsid w:val="00A4316A"/>
    <w:rsid w:val="00A56DAA"/>
    <w:rsid w:val="00A6294B"/>
    <w:rsid w:val="00A73E07"/>
    <w:rsid w:val="00A73FB4"/>
    <w:rsid w:val="00AD1069"/>
    <w:rsid w:val="00AE66ED"/>
    <w:rsid w:val="00AF041F"/>
    <w:rsid w:val="00B02843"/>
    <w:rsid w:val="00B06E47"/>
    <w:rsid w:val="00B97321"/>
    <w:rsid w:val="00BA1B11"/>
    <w:rsid w:val="00BA7890"/>
    <w:rsid w:val="00BB166E"/>
    <w:rsid w:val="00BB6EE1"/>
    <w:rsid w:val="00BC2453"/>
    <w:rsid w:val="00BD0D78"/>
    <w:rsid w:val="00BE6AAC"/>
    <w:rsid w:val="00BE76DB"/>
    <w:rsid w:val="00BF4BEE"/>
    <w:rsid w:val="00C2662D"/>
    <w:rsid w:val="00C31534"/>
    <w:rsid w:val="00C34E5B"/>
    <w:rsid w:val="00C503C2"/>
    <w:rsid w:val="00C55210"/>
    <w:rsid w:val="00C9662F"/>
    <w:rsid w:val="00CB02CC"/>
    <w:rsid w:val="00D06515"/>
    <w:rsid w:val="00D210FE"/>
    <w:rsid w:val="00D22E2A"/>
    <w:rsid w:val="00D81F87"/>
    <w:rsid w:val="00D951D8"/>
    <w:rsid w:val="00D971D3"/>
    <w:rsid w:val="00DE28F9"/>
    <w:rsid w:val="00DF4E2F"/>
    <w:rsid w:val="00E15F53"/>
    <w:rsid w:val="00E2003D"/>
    <w:rsid w:val="00E240A9"/>
    <w:rsid w:val="00E24498"/>
    <w:rsid w:val="00E24813"/>
    <w:rsid w:val="00E40C24"/>
    <w:rsid w:val="00E6474D"/>
    <w:rsid w:val="00E73D93"/>
    <w:rsid w:val="00E94328"/>
    <w:rsid w:val="00EC1294"/>
    <w:rsid w:val="00EE3F3A"/>
    <w:rsid w:val="00F25643"/>
    <w:rsid w:val="00F4496B"/>
    <w:rsid w:val="00F67C9D"/>
    <w:rsid w:val="00F860CB"/>
    <w:rsid w:val="00FA20C1"/>
    <w:rsid w:val="00FB6C8F"/>
    <w:rsid w:val="00FD27D2"/>
    <w:rsid w:val="00FD387D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3937EA-62EE-4F56-A4CC-5C32118D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9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F699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C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1F699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style10">
    <w:name w:val="style10"/>
    <w:basedOn w:val="a"/>
    <w:rsid w:val="001F699B"/>
    <w:pPr>
      <w:widowControl/>
      <w:spacing w:before="150" w:after="100" w:afterAutospacing="1" w:line="24" w:lineRule="atLeast"/>
      <w:ind w:left="105"/>
    </w:pPr>
    <w:rPr>
      <w:rFonts w:ascii="新細明體" w:hAnsi="新細明體" w:cs="新細明體"/>
      <w:color w:val="390000"/>
      <w:kern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75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59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12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1127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12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11270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FB6C8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146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書畫藝術學系</dc:creator>
  <cp:keywords/>
  <dc:description/>
  <cp:lastModifiedBy>書畫藝術學系</cp:lastModifiedBy>
  <cp:revision>48</cp:revision>
  <cp:lastPrinted>2018-09-11T06:54:00Z</cp:lastPrinted>
  <dcterms:created xsi:type="dcterms:W3CDTF">2018-08-20T11:16:00Z</dcterms:created>
  <dcterms:modified xsi:type="dcterms:W3CDTF">2018-09-11T07:00:00Z</dcterms:modified>
</cp:coreProperties>
</file>